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3062" w14:textId="77777777" w:rsidR="004D6E41" w:rsidRDefault="000C712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Fácánkert Község Önkormányzata Képviselő-testületének .../.... (...) önkormányzati rendelete</w:t>
      </w:r>
    </w:p>
    <w:p w14:paraId="39CD2AD2" w14:textId="77777777" w:rsidR="004D6E41" w:rsidRDefault="000C712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közterületek elnevezéséről és a házszámozásról szóló 14/2013.(IX.24.) önkormányzati rendelet módosításáról</w:t>
      </w:r>
    </w:p>
    <w:p w14:paraId="0EF080A6" w14:textId="77777777" w:rsidR="004D6E41" w:rsidRDefault="000C71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B842949" w14:textId="77777777" w:rsidR="004D6E41" w:rsidRDefault="000C712E">
      <w:pPr>
        <w:pStyle w:val="Szvegtrzs"/>
        <w:spacing w:after="0" w:line="240" w:lineRule="auto"/>
        <w:jc w:val="both"/>
      </w:pPr>
      <w:r>
        <w:t>A közterületek elnevezéséről és a házszámozásról szóló 14/2013.(IX.24.) önkormányzati rendelet bevezető része helyébe a következő rendelkezés lép:</w:t>
      </w:r>
    </w:p>
    <w:p w14:paraId="5830AC36" w14:textId="77777777" w:rsidR="004D6E41" w:rsidRDefault="000C712E">
      <w:pPr>
        <w:pStyle w:val="Szvegtrzs"/>
        <w:spacing w:before="240" w:after="240" w:line="240" w:lineRule="auto"/>
        <w:jc w:val="both"/>
      </w:pPr>
      <w:r>
        <w:t xml:space="preserve">„Fácánkert Község Önkormányzat Képviselő-testülete a Magyarország helyi önkormányzatiról szóló 2011. évi CLXXXIX. törvény 143. § (3) bekezdésében kapott felhatalmazás alapján, Magyarország Alaptörvénye 32. cikk (1) bekezdés a) </w:t>
      </w:r>
      <w:proofErr w:type="gramStart"/>
      <w:r>
        <w:t>pontja</w:t>
      </w:r>
      <w:proofErr w:type="gramEnd"/>
      <w:r>
        <w:t xml:space="preserve"> valamint a Magyarország helyi önkormányzatiról szóló 2011. évi CLXXXIX. törvény 13. § (1) bekezdés 3. pontjában meghatározott feladatkörében eljárva a következőket rendeli el:”</w:t>
      </w:r>
    </w:p>
    <w:p w14:paraId="5E4B7386" w14:textId="77777777" w:rsidR="004D6E41" w:rsidRDefault="000C71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F9BC8B4" w14:textId="77777777" w:rsidR="004D6E41" w:rsidRDefault="000C712E">
      <w:pPr>
        <w:pStyle w:val="Szvegtrzs"/>
        <w:spacing w:after="0" w:line="240" w:lineRule="auto"/>
        <w:jc w:val="both"/>
      </w:pPr>
      <w:r>
        <w:t>A közterületek elnevezéséről és a házszámozásról szóló 14/2013.(IX.24.) önkormányzati rendelet 3. § (1) bekezdése helyébe a következő rendelkezés lép:</w:t>
      </w:r>
    </w:p>
    <w:p w14:paraId="666F5FE1" w14:textId="77777777" w:rsidR="004D6E41" w:rsidRDefault="000C712E">
      <w:pPr>
        <w:pStyle w:val="Szvegtrzs"/>
        <w:spacing w:before="240" w:after="240" w:line="240" w:lineRule="auto"/>
        <w:jc w:val="both"/>
      </w:pPr>
      <w:r>
        <w:t>„(1) Minden közterületet el kell nevezni, amely olyan ingatlanhoz vezet, ahol épület található.”</w:t>
      </w:r>
    </w:p>
    <w:p w14:paraId="59BE274F" w14:textId="77777777" w:rsidR="004D6E41" w:rsidRDefault="000C71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EF6E31A" w14:textId="77777777" w:rsidR="004D6E41" w:rsidRDefault="000C712E">
      <w:pPr>
        <w:pStyle w:val="Szvegtrzs"/>
        <w:spacing w:after="0" w:line="240" w:lineRule="auto"/>
        <w:jc w:val="both"/>
      </w:pPr>
      <w:r>
        <w:t>A közterületek elnevezéséről és a házszámozásról szóló 14/2013.(IX.24.) önkormányzati rendelet 8. § (2) bekezdése helyébe a következő rendelkezés lép:</w:t>
      </w:r>
    </w:p>
    <w:p w14:paraId="107361BF" w14:textId="77777777" w:rsidR="004D6E41" w:rsidRDefault="000C712E">
      <w:pPr>
        <w:pStyle w:val="Szvegtrzs"/>
        <w:spacing w:before="240" w:after="240" w:line="240" w:lineRule="auto"/>
        <w:jc w:val="both"/>
      </w:pPr>
      <w:r>
        <w:t>„(2) Az ingatlanok házszámának megállapításával kapcsolatos feladatok ellátásáról a jegyző gondoskodik.”</w:t>
      </w:r>
    </w:p>
    <w:p w14:paraId="35799542" w14:textId="77777777" w:rsidR="004D6E41" w:rsidRDefault="000C71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45FD9A6" w14:textId="77777777" w:rsidR="004D6E41" w:rsidRDefault="000C712E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sectPr w:rsidR="004D6E4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5799" w14:textId="77777777" w:rsidR="00576764" w:rsidRDefault="00576764">
      <w:r>
        <w:separator/>
      </w:r>
    </w:p>
  </w:endnote>
  <w:endnote w:type="continuationSeparator" w:id="0">
    <w:p w14:paraId="0BBD2E0D" w14:textId="77777777" w:rsidR="00576764" w:rsidRDefault="0057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1BED" w14:textId="77777777" w:rsidR="004D6E41" w:rsidRDefault="000C712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3764" w14:textId="77777777" w:rsidR="00576764" w:rsidRDefault="00576764">
      <w:r>
        <w:separator/>
      </w:r>
    </w:p>
  </w:footnote>
  <w:footnote w:type="continuationSeparator" w:id="0">
    <w:p w14:paraId="08893BAD" w14:textId="77777777" w:rsidR="00576764" w:rsidRDefault="0057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21D"/>
    <w:multiLevelType w:val="multilevel"/>
    <w:tmpl w:val="0890D3A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963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41"/>
    <w:rsid w:val="000C712E"/>
    <w:rsid w:val="004D6E41"/>
    <w:rsid w:val="00576764"/>
    <w:rsid w:val="00941DC8"/>
    <w:rsid w:val="00B9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E92C"/>
  <w15:docId w15:val="{92012459-0D14-4174-958F-F280C8F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Mátyás Adrienn</dc:creator>
  <dc:description/>
  <cp:lastModifiedBy>Felhasznalo</cp:lastModifiedBy>
  <cp:revision>2</cp:revision>
  <dcterms:created xsi:type="dcterms:W3CDTF">2023-03-13T12:29:00Z</dcterms:created>
  <dcterms:modified xsi:type="dcterms:W3CDTF">2023-03-13T12:29:00Z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